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C3A5B" w14:textId="54A39F4D" w:rsidR="00DD6292" w:rsidRDefault="00AE2B52" w:rsidP="00AE2B52">
      <w:pPr>
        <w:jc w:val="center"/>
      </w:pPr>
      <w:r>
        <w:t xml:space="preserve">Minutes of the October 25, </w:t>
      </w:r>
      <w:proofErr w:type="gramStart"/>
      <w:r>
        <w:t>2023</w:t>
      </w:r>
      <w:proofErr w:type="gramEnd"/>
      <w:r>
        <w:t xml:space="preserve"> meeting</w:t>
      </w:r>
    </w:p>
    <w:p w14:paraId="7272784B" w14:textId="783285BC" w:rsidR="00AE2B52" w:rsidRDefault="00AE2B52" w:rsidP="00AE2B52">
      <w:pPr>
        <w:jc w:val="center"/>
      </w:pPr>
      <w:r>
        <w:t>MCCOY Inc. Board of Directors</w:t>
      </w:r>
    </w:p>
    <w:p w14:paraId="7D5B7F1A" w14:textId="3C0C48AB" w:rsidR="00AE2B52" w:rsidRDefault="00AE2B52" w:rsidP="00AE2B52">
      <w:pPr>
        <w:jc w:val="center"/>
      </w:pPr>
      <w:r>
        <w:t>5 pm MCCOY Inc. office</w:t>
      </w:r>
    </w:p>
    <w:p w14:paraId="1D27A974" w14:textId="77777777" w:rsidR="00AE2B52" w:rsidRDefault="00AE2B52" w:rsidP="00AE2B52">
      <w:pPr>
        <w:jc w:val="center"/>
      </w:pPr>
    </w:p>
    <w:p w14:paraId="33ECD976" w14:textId="5F82BBF5" w:rsidR="00AE2B52" w:rsidRDefault="00AE2B52" w:rsidP="00AE2B52">
      <w:r>
        <w:t>The meeting was called to order by chair Linda Kirby at 5 pm.</w:t>
      </w:r>
    </w:p>
    <w:p w14:paraId="5DFD563E" w14:textId="7E63EBFF" w:rsidR="00AE2B52" w:rsidRDefault="00AE2B52" w:rsidP="00AE2B52">
      <w:r>
        <w:t xml:space="preserve">Members present </w:t>
      </w:r>
      <w:proofErr w:type="gramStart"/>
      <w:r>
        <w:t>were:</w:t>
      </w:r>
      <w:proofErr w:type="gramEnd"/>
      <w:r w:rsidR="00821FA6">
        <w:t xml:space="preserve">  Vidhatri Iyer, Andrea McGordon, </w:t>
      </w:r>
      <w:r w:rsidR="00F66ABC">
        <w:t xml:space="preserve">Melissa Macchia, Stacey Bledsoe, Lori Satterfield, </w:t>
      </w:r>
      <w:r w:rsidR="00A76FC7">
        <w:t xml:space="preserve">Brett Weaver, Kim Hollabaugh, Sly Kuma, Sara Sears, Joy Kleinmaier, </w:t>
      </w:r>
      <w:r w:rsidR="00DD7867">
        <w:t>Stephanie Judge Cripe, Marcy Cabello, Linda Kirby</w:t>
      </w:r>
      <w:r w:rsidR="00F32EF7">
        <w:t xml:space="preserve">, Jeremy Burton, </w:t>
      </w:r>
      <w:r w:rsidR="0016771D">
        <w:t>Jazmin Glasco</w:t>
      </w:r>
    </w:p>
    <w:p w14:paraId="74FE6591" w14:textId="60E0E2A5" w:rsidR="00AE2B52" w:rsidRDefault="00AE2B52" w:rsidP="00AE2B52">
      <w:r>
        <w:t xml:space="preserve">Staff and guests present </w:t>
      </w:r>
      <w:proofErr w:type="gramStart"/>
      <w:r>
        <w:t>were:</w:t>
      </w:r>
      <w:proofErr w:type="gramEnd"/>
      <w:r w:rsidR="0016771D">
        <w:t xml:space="preserve"> Kate Roelecke, </w:t>
      </w:r>
      <w:r w:rsidR="002560F8">
        <w:t xml:space="preserve">Hannah Swogger, LaMarr Davis II, </w:t>
      </w:r>
      <w:r w:rsidR="001E1FF2">
        <w:t>Natasha Borel, Eli Aldrich</w:t>
      </w:r>
    </w:p>
    <w:p w14:paraId="12C43C35" w14:textId="77777777" w:rsidR="00AE2B52" w:rsidRDefault="00AE2B52" w:rsidP="00AE2B52"/>
    <w:p w14:paraId="1280C2CD" w14:textId="77777777" w:rsidR="00AE2B52" w:rsidRDefault="00AE2B52" w:rsidP="00AE2B52">
      <w:proofErr w:type="gramStart"/>
      <w:r>
        <w:t>First</w:t>
      </w:r>
      <w:proofErr w:type="gramEnd"/>
      <w:r>
        <w:t xml:space="preserve"> order of business was the approval of the consent agenda.  Motion to approve was made by Linda Kirby and seconded by Latosha Rowley; passed with no dissent.</w:t>
      </w:r>
    </w:p>
    <w:p w14:paraId="4A87C329" w14:textId="77777777" w:rsidR="0017091B" w:rsidRDefault="0017091B" w:rsidP="00AE2B52"/>
    <w:p w14:paraId="63497F53" w14:textId="7302679D" w:rsidR="00F20D6D" w:rsidRDefault="00AE2B52" w:rsidP="00AE2B52">
      <w:r>
        <w:t xml:space="preserve">Second business item:  Melissa Macchia and the search </w:t>
      </w:r>
      <w:r w:rsidR="00F20D6D">
        <w:t>committee recommended</w:t>
      </w:r>
      <w:r>
        <w:t xml:space="preserve"> that the board formally approve the hiring of Elizabeth Coit as the next Executive Director of MCCOY, endorsing the decision discussed and arrived at during the </w:t>
      </w:r>
      <w:r w:rsidR="00F20D6D">
        <w:t>Executive</w:t>
      </w:r>
      <w:r>
        <w:t xml:space="preserve"> Session of the board at the August meeting.  Melissa </w:t>
      </w:r>
      <w:r w:rsidR="00F20D6D">
        <w:t>recapped</w:t>
      </w:r>
      <w:r>
        <w:t xml:space="preserve"> the reasoning of the search committee for the recommendation of </w:t>
      </w:r>
      <w:r w:rsidR="00F20D6D">
        <w:t xml:space="preserve">Elizabeth; </w:t>
      </w:r>
      <w:proofErr w:type="gramStart"/>
      <w:r w:rsidR="00F20D6D">
        <w:t>a number of</w:t>
      </w:r>
      <w:proofErr w:type="gramEnd"/>
      <w:r w:rsidR="00F20D6D">
        <w:t xml:space="preserve"> members expressed their approval of the candidate as well as the thoroughness and </w:t>
      </w:r>
      <w:r w:rsidR="007F0CD5">
        <w:t>diligence of</w:t>
      </w:r>
      <w:r w:rsidR="00F20D6D">
        <w:t xml:space="preserve"> the search committee’s work.  The motion was seconded by Sly </w:t>
      </w:r>
      <w:proofErr w:type="gramStart"/>
      <w:r w:rsidR="00F20D6D">
        <w:t>Kuma</w:t>
      </w:r>
      <w:proofErr w:type="gramEnd"/>
      <w:r w:rsidR="00F20D6D">
        <w:t xml:space="preserve"> and it was passed unanimously.</w:t>
      </w:r>
    </w:p>
    <w:p w14:paraId="7E0AC4B6" w14:textId="77777777" w:rsidR="0017091B" w:rsidRDefault="0017091B" w:rsidP="00AE2B52"/>
    <w:p w14:paraId="2DD550C1" w14:textId="121E7F21" w:rsidR="00F20D6D" w:rsidRDefault="00F20D6D" w:rsidP="00AE2B52">
      <w:r>
        <w:t xml:space="preserve">Thirdly, a discussion followed about the upcoming How Are </w:t>
      </w:r>
      <w:proofErr w:type="gramStart"/>
      <w:r>
        <w:t>The</w:t>
      </w:r>
      <w:proofErr w:type="gramEnd"/>
      <w:r>
        <w:t xml:space="preserve"> Children event, led by Stephanie Judge Cripe and Linda Kirby.  We will have our largest crowd ever so the ambassador role of board members is of great importance:  mixing with guests, thanking them for coming and for their interest in MCCOY’s work; and especially encouraging them to </w:t>
      </w:r>
      <w:proofErr w:type="gramStart"/>
      <w:r>
        <w:t>make a donation</w:t>
      </w:r>
      <w:proofErr w:type="gramEnd"/>
      <w:r>
        <w:t xml:space="preserve"> in support.  After the panel discussion, John will offer remarks on our </w:t>
      </w:r>
      <w:r w:rsidR="00CE1850">
        <w:t>thirty-year</w:t>
      </w:r>
      <w:r>
        <w:t xml:space="preserve"> anniversary and </w:t>
      </w:r>
      <w:proofErr w:type="gramStart"/>
      <w:r>
        <w:t>asking</w:t>
      </w:r>
      <w:proofErr w:type="gramEnd"/>
      <w:r>
        <w:t xml:space="preserve"> attendees to help us “RACE FORWARD” into the start of the next 30 years.  John offered thanks to the Resource Development Committee and all board members for their efforts that have led to the growth of the event.</w:t>
      </w:r>
    </w:p>
    <w:p w14:paraId="18438DBE" w14:textId="77777777" w:rsidR="0017091B" w:rsidRDefault="0017091B" w:rsidP="00AE2B52"/>
    <w:p w14:paraId="2ECDEDA9" w14:textId="7D1A745C" w:rsidR="00F20D6D" w:rsidRDefault="00F20D6D" w:rsidP="00AE2B52">
      <w:r>
        <w:t>The Governance Committee then offered</w:t>
      </w:r>
      <w:r w:rsidR="00FF608C">
        <w:t xml:space="preserve"> for approval</w:t>
      </w:r>
      <w:r>
        <w:t xml:space="preserve"> two amendments to the bylaws, both designed to assure a successful transition for the new executive director and to continue to grow the board</w:t>
      </w:r>
      <w:r w:rsidR="00FF608C">
        <w:t>.  These amendments are:</w:t>
      </w:r>
    </w:p>
    <w:p w14:paraId="3F853933" w14:textId="77777777" w:rsidR="00FA560E" w:rsidRDefault="00FA560E" w:rsidP="00FA560E">
      <w:r>
        <w:t xml:space="preserve">1. </w:t>
      </w:r>
      <w:proofErr w:type="gramStart"/>
      <w:r>
        <w:t>In order to</w:t>
      </w:r>
      <w:proofErr w:type="gramEnd"/>
      <w:r>
        <w:t xml:space="preserve"> provide continuity and stability in board leadership during the transition to a new Executive Director in 2024, the Governance Committee proposes the following amendment to the bylaws to allow the current Officers, whose terms are set to expire December 31, 2023, to extend their term for one additional year, and to provide the provision for any future need:</w:t>
      </w:r>
    </w:p>
    <w:p w14:paraId="74F03AA2" w14:textId="77777777" w:rsidR="00FA560E" w:rsidRDefault="00FA560E" w:rsidP="00FA560E"/>
    <w:p w14:paraId="3F064247" w14:textId="77777777" w:rsidR="00FA560E" w:rsidRDefault="00FA560E" w:rsidP="00FA560E">
      <w:pPr>
        <w:ind w:left="720"/>
      </w:pPr>
      <w:r>
        <w:t xml:space="preserve">Section 4.02. Election, Term of Office, and Qualification. The officers shall be elected by the Board of Directors as provided in these By-Laws.  The term of each officer shall be </w:t>
      </w:r>
      <w:proofErr w:type="gramStart"/>
      <w:r>
        <w:t>two</w:t>
      </w:r>
      <w:proofErr w:type="gramEnd"/>
    </w:p>
    <w:p w14:paraId="6E296725" w14:textId="77777777" w:rsidR="00FA560E" w:rsidRDefault="00FA560E" w:rsidP="00FA560E">
      <w:pPr>
        <w:ind w:left="720"/>
      </w:pPr>
      <w:r>
        <w:t>(2) years. Upon completion of an officer’s term, the officer may not serve again in that same office until two (2) years after the end of his or her term in that office. The election or appointment of an officer does not itself create contract rights.</w:t>
      </w:r>
    </w:p>
    <w:p w14:paraId="4566EFFA" w14:textId="77777777" w:rsidR="00FA560E" w:rsidRDefault="00FA560E" w:rsidP="00FA560E"/>
    <w:p w14:paraId="19111547" w14:textId="77777777" w:rsidR="00FA560E" w:rsidRDefault="00FA560E" w:rsidP="00FA560E">
      <w:pPr>
        <w:ind w:left="720"/>
        <w:rPr>
          <w:color w:val="FF0000"/>
        </w:rPr>
      </w:pPr>
      <w:r w:rsidRPr="00243023">
        <w:rPr>
          <w:color w:val="FF0000"/>
        </w:rPr>
        <w:t>To the extent an Officer’s term expires,</w:t>
      </w:r>
      <w:r>
        <w:rPr>
          <w:color w:val="FF0000"/>
        </w:rPr>
        <w:t xml:space="preserve"> upon the request of the Governance Committee,</w:t>
      </w:r>
      <w:r w:rsidRPr="00243023">
        <w:rPr>
          <w:color w:val="FF0000"/>
        </w:rPr>
        <w:t xml:space="preserve"> the Officer may, at his or her option, continue as an Officer for one additional year to best serve the needs of the organization.    </w:t>
      </w:r>
    </w:p>
    <w:p w14:paraId="3F69F4E6" w14:textId="77777777" w:rsidR="00FA560E" w:rsidRPr="00243023" w:rsidRDefault="00FA560E" w:rsidP="00FA560E"/>
    <w:p w14:paraId="5EE4E68E" w14:textId="77777777" w:rsidR="00FA560E" w:rsidRDefault="00FA560E" w:rsidP="00FA560E">
      <w:r w:rsidRPr="00243023">
        <w:t xml:space="preserve">2. </w:t>
      </w:r>
      <w:proofErr w:type="gramStart"/>
      <w:r>
        <w:t>In order to</w:t>
      </w:r>
      <w:proofErr w:type="gramEnd"/>
      <w:r>
        <w:t xml:space="preserve"> focus board and staff energy and time on the successful transition of the Executive Director, the Governance Committee proposes pausing the recruitment and onboarding of new board members for 2024. This will result in a temporary situation of the board having fewer than the required minimum number of board members for 2024, thus, the Governance Committee proposes the following amendment to the bylaws, to be revised at the end of 2024 to remove the exception: </w:t>
      </w:r>
    </w:p>
    <w:p w14:paraId="0E6DCEF9" w14:textId="77777777" w:rsidR="00FA560E" w:rsidRDefault="00FA560E" w:rsidP="00FA560E"/>
    <w:p w14:paraId="25A9E3D3" w14:textId="77777777" w:rsidR="00FA560E" w:rsidRDefault="00FA560E" w:rsidP="00FA560E">
      <w:pPr>
        <w:ind w:left="720"/>
        <w:rPr>
          <w:spacing w:val="-1"/>
        </w:rPr>
      </w:pPr>
      <w:r>
        <w:rPr>
          <w:u w:color="000000"/>
        </w:rPr>
        <w:t>Section</w:t>
      </w:r>
      <w:r>
        <w:rPr>
          <w:spacing w:val="3"/>
          <w:u w:color="000000"/>
        </w:rPr>
        <w:t xml:space="preserve"> </w:t>
      </w:r>
      <w:r>
        <w:rPr>
          <w:spacing w:val="-1"/>
          <w:u w:color="000000"/>
        </w:rPr>
        <w:t>3.02</w:t>
      </w:r>
      <w:r>
        <w:rPr>
          <w:spacing w:val="-1"/>
        </w:rPr>
        <w:t>.</w:t>
      </w:r>
      <w:r>
        <w:rPr>
          <w:spacing w:val="7"/>
        </w:rPr>
        <w:t xml:space="preserve"> </w:t>
      </w:r>
      <w:r>
        <w:rPr>
          <w:u w:color="000000"/>
        </w:rPr>
        <w:t>Election</w:t>
      </w:r>
      <w:r>
        <w:rPr>
          <w:spacing w:val="3"/>
          <w:u w:color="000000"/>
        </w:rPr>
        <w:t xml:space="preserve"> </w:t>
      </w:r>
      <w:r>
        <w:rPr>
          <w:u w:color="000000"/>
        </w:rPr>
        <w:t>and</w:t>
      </w:r>
      <w:r>
        <w:rPr>
          <w:spacing w:val="3"/>
          <w:u w:color="000000"/>
        </w:rPr>
        <w:t xml:space="preserve"> </w:t>
      </w:r>
      <w:r>
        <w:rPr>
          <w:u w:color="000000"/>
        </w:rPr>
        <w:t>Qualification;</w:t>
      </w:r>
      <w:r>
        <w:rPr>
          <w:spacing w:val="3"/>
          <w:u w:color="000000"/>
        </w:rPr>
        <w:t xml:space="preserve"> </w:t>
      </w:r>
      <w:r>
        <w:rPr>
          <w:spacing w:val="-1"/>
          <w:u w:color="000000"/>
        </w:rPr>
        <w:t>Term</w:t>
      </w:r>
      <w:r>
        <w:rPr>
          <w:spacing w:val="-1"/>
        </w:rPr>
        <w:t>.</w:t>
      </w:r>
      <w:r>
        <w:rPr>
          <w:spacing w:val="7"/>
        </w:rPr>
        <w:t xml:space="preserve"> </w:t>
      </w:r>
      <w:r>
        <w:t>The</w:t>
      </w:r>
      <w:r>
        <w:rPr>
          <w:spacing w:val="3"/>
        </w:rPr>
        <w:t xml:space="preserve"> </w:t>
      </w:r>
      <w:r>
        <w:t>Corporation</w:t>
      </w:r>
      <w:r>
        <w:rPr>
          <w:spacing w:val="3"/>
        </w:rPr>
        <w:t xml:space="preserve"> </w:t>
      </w:r>
      <w:r>
        <w:rPr>
          <w:spacing w:val="-1"/>
        </w:rPr>
        <w:t>shall</w:t>
      </w:r>
      <w:r>
        <w:rPr>
          <w:spacing w:val="3"/>
        </w:rPr>
        <w:t xml:space="preserve"> </w:t>
      </w:r>
      <w:r>
        <w:rPr>
          <w:spacing w:val="-1"/>
        </w:rPr>
        <w:t>be</w:t>
      </w:r>
      <w:r>
        <w:rPr>
          <w:spacing w:val="2"/>
        </w:rPr>
        <w:t xml:space="preserve"> </w:t>
      </w:r>
      <w:r>
        <w:rPr>
          <w:spacing w:val="-1"/>
        </w:rPr>
        <w:t>composed</w:t>
      </w:r>
      <w:r>
        <w:rPr>
          <w:spacing w:val="3"/>
        </w:rPr>
        <w:t xml:space="preserve"> </w:t>
      </w:r>
      <w:r>
        <w:t>of</w:t>
      </w:r>
      <w:r>
        <w:rPr>
          <w:spacing w:val="3"/>
        </w:rPr>
        <w:t xml:space="preserve"> </w:t>
      </w:r>
      <w:r>
        <w:t>a</w:t>
      </w:r>
      <w:r>
        <w:rPr>
          <w:spacing w:val="29"/>
        </w:rPr>
        <w:t xml:space="preserve"> </w:t>
      </w:r>
      <w:r>
        <w:t>Board</w:t>
      </w:r>
      <w:r>
        <w:rPr>
          <w:spacing w:val="19"/>
        </w:rPr>
        <w:t xml:space="preserve"> </w:t>
      </w:r>
      <w:r>
        <w:t>of</w:t>
      </w:r>
      <w:r>
        <w:rPr>
          <w:spacing w:val="19"/>
        </w:rPr>
        <w:t xml:space="preserve"> </w:t>
      </w:r>
      <w:r>
        <w:t>at</w:t>
      </w:r>
      <w:r>
        <w:rPr>
          <w:spacing w:val="19"/>
        </w:rPr>
        <w:t xml:space="preserve"> </w:t>
      </w:r>
      <w:r>
        <w:t>least</w:t>
      </w:r>
      <w:r>
        <w:rPr>
          <w:spacing w:val="19"/>
        </w:rPr>
        <w:t xml:space="preserve"> </w:t>
      </w:r>
      <w:r>
        <w:t>eighteen</w:t>
      </w:r>
      <w:r>
        <w:rPr>
          <w:spacing w:val="19"/>
        </w:rPr>
        <w:t xml:space="preserve"> </w:t>
      </w:r>
      <w:r>
        <w:t>(18)</w:t>
      </w:r>
      <w:r>
        <w:rPr>
          <w:spacing w:val="19"/>
        </w:rPr>
        <w:t xml:space="preserve"> </w:t>
      </w:r>
      <w:r>
        <w:t>but</w:t>
      </w:r>
      <w:r>
        <w:rPr>
          <w:spacing w:val="18"/>
        </w:rPr>
        <w:t xml:space="preserve"> </w:t>
      </w:r>
      <w:r>
        <w:rPr>
          <w:spacing w:val="-1"/>
        </w:rPr>
        <w:t>no</w:t>
      </w:r>
      <w:r>
        <w:rPr>
          <w:spacing w:val="19"/>
        </w:rPr>
        <w:t xml:space="preserve"> </w:t>
      </w:r>
      <w:r>
        <w:rPr>
          <w:spacing w:val="-1"/>
        </w:rPr>
        <w:t>more</w:t>
      </w:r>
      <w:r>
        <w:rPr>
          <w:spacing w:val="19"/>
        </w:rPr>
        <w:t xml:space="preserve"> </w:t>
      </w:r>
      <w:r>
        <w:t>than</w:t>
      </w:r>
      <w:r>
        <w:rPr>
          <w:spacing w:val="19"/>
        </w:rPr>
        <w:t xml:space="preserve"> </w:t>
      </w:r>
      <w:r>
        <w:rPr>
          <w:spacing w:val="-1"/>
        </w:rPr>
        <w:t>twenty-four</w:t>
      </w:r>
      <w:r>
        <w:rPr>
          <w:spacing w:val="18"/>
        </w:rPr>
        <w:t xml:space="preserve"> </w:t>
      </w:r>
      <w:r>
        <w:t>(24)</w:t>
      </w:r>
      <w:r>
        <w:rPr>
          <w:spacing w:val="18"/>
        </w:rPr>
        <w:t xml:space="preserve"> </w:t>
      </w:r>
      <w:r>
        <w:rPr>
          <w:spacing w:val="-1"/>
        </w:rPr>
        <w:t xml:space="preserve">directors; except that, </w:t>
      </w:r>
      <w:r w:rsidRPr="00B81F72">
        <w:rPr>
          <w:color w:val="FF0000"/>
          <w:spacing w:val="-1"/>
        </w:rPr>
        <w:t>the minimum number of directors</w:t>
      </w:r>
      <w:r>
        <w:rPr>
          <w:color w:val="FF0000"/>
          <w:spacing w:val="-1"/>
        </w:rPr>
        <w:t xml:space="preserve"> shall be reduced fifteen (15) </w:t>
      </w:r>
      <w:r w:rsidRPr="00B81F72">
        <w:rPr>
          <w:color w:val="FF0000"/>
          <w:spacing w:val="-1"/>
        </w:rPr>
        <w:t>for calendar year 2024</w:t>
      </w:r>
      <w:r>
        <w:rPr>
          <w:spacing w:val="-1"/>
        </w:rPr>
        <w:t>.</w:t>
      </w:r>
    </w:p>
    <w:p w14:paraId="4A346D3A" w14:textId="6B62658A" w:rsidR="00FF608C" w:rsidRDefault="00FF608C" w:rsidP="00AE2B52">
      <w:r>
        <w:t xml:space="preserve">This motion was </w:t>
      </w:r>
      <w:r w:rsidR="00FA560E">
        <w:t>seconded by J</w:t>
      </w:r>
      <w:r w:rsidR="00E65C36">
        <w:t>oy Kleinmaier and approved by unanimous consent.</w:t>
      </w:r>
    </w:p>
    <w:p w14:paraId="376612A7" w14:textId="77777777" w:rsidR="0017091B" w:rsidRDefault="0017091B" w:rsidP="00AE2B52"/>
    <w:p w14:paraId="2BF869AA" w14:textId="3E54F1E6" w:rsidR="00E71600" w:rsidRDefault="00E71600" w:rsidP="00AE2B52">
      <w:r>
        <w:t>Brett Weaver then provided his usual comprehensive and easily understandable review of MCCOY’s current financial statements.</w:t>
      </w:r>
      <w:r w:rsidR="009F7232">
        <w:t xml:space="preserve">  MCCOY continues to be in a strong financial position due to the staff’s ability to attract more funding for various projects and by prudent management of those resources.</w:t>
      </w:r>
      <w:r w:rsidR="0013067C">
        <w:t xml:space="preserve">  The motion from the Finance Committee to appro</w:t>
      </w:r>
      <w:r w:rsidR="00D06662">
        <w:t>ve the report was seconded by Jazmin Glasco and accepted by the board without any dissent.</w:t>
      </w:r>
    </w:p>
    <w:p w14:paraId="6C103414" w14:textId="3BB8D8CE" w:rsidR="006666E2" w:rsidRDefault="006666E2" w:rsidP="00AE2B52">
      <w:r>
        <w:t>Brett also presented a motion to the Board that will approve a resolution to invest funds in a certificate of deposit with PNC Bank</w:t>
      </w:r>
      <w:r w:rsidR="000C0CD1">
        <w:t>.  MCCOY will invest up to $250,000</w:t>
      </w:r>
      <w:r w:rsidR="00FC2F83">
        <w:t xml:space="preserve"> both to reduce our risk</w:t>
      </w:r>
      <w:r w:rsidR="00231E8A">
        <w:t xml:space="preserve"> in the event of any banking failures with our primary bank, National Bank of Indianapolis.  Though this is highly unlike</w:t>
      </w:r>
      <w:r w:rsidR="00485F38">
        <w:t>ly, the Finance Committee is making this move as one of prudence</w:t>
      </w:r>
      <w:r w:rsidR="000E253A">
        <w:t xml:space="preserve"> to lower our account balance closer to the F</w:t>
      </w:r>
      <w:r w:rsidR="00BD0A05">
        <w:t>DIC insured level.  The motion was seconded by Kim Hollabaugh.  Motion passed unanimously.</w:t>
      </w:r>
    </w:p>
    <w:p w14:paraId="5D7FE6B1" w14:textId="77777777" w:rsidR="0017091B" w:rsidRDefault="0017091B" w:rsidP="00AE2B52"/>
    <w:p w14:paraId="29C3618B" w14:textId="1C6DA126" w:rsidR="00BD0A05" w:rsidRDefault="005265EC" w:rsidP="00AE2B52">
      <w:r>
        <w:t xml:space="preserve">John announced that Fletcher Elliot has joined the MCCOY staff as the </w:t>
      </w:r>
      <w:r w:rsidR="008D6AF8">
        <w:t>Director of Capacity Building and Professional Development effective 11/13/2023.</w:t>
      </w:r>
    </w:p>
    <w:p w14:paraId="0C391B65" w14:textId="760EE4B8" w:rsidR="008D6AF8" w:rsidRDefault="008D6AF8" w:rsidP="00AE2B52">
      <w:r>
        <w:lastRenderedPageBreak/>
        <w:t xml:space="preserve">Sly Kuma announced that due to a significant promotion at Cummins, he will be resigning from the MCCOY board effective immediately.  He </w:t>
      </w:r>
      <w:r w:rsidR="00077559">
        <w:t xml:space="preserve">will keep in touch with hopes of returning to the board in the future once </w:t>
      </w:r>
      <w:r w:rsidR="005D1198">
        <w:t>he has adjusted to his new responsibilities.  The board joined in congratulating Sly---and let him know that they would be watching for his return!</w:t>
      </w:r>
    </w:p>
    <w:p w14:paraId="4AD9A6B9" w14:textId="48DA8055" w:rsidR="005D1198" w:rsidRDefault="005D1198" w:rsidP="00AE2B52">
      <w:r>
        <w:t>With business concluded</w:t>
      </w:r>
      <w:r w:rsidR="00C2563C">
        <w:t xml:space="preserve">, staff and guests were </w:t>
      </w:r>
      <w:r w:rsidR="00144289">
        <w:t>excused,</w:t>
      </w:r>
      <w:r w:rsidR="00C2563C">
        <w:t xml:space="preserve"> and the board went into </w:t>
      </w:r>
      <w:r w:rsidR="00D05820">
        <w:t>Executive</w:t>
      </w:r>
      <w:r w:rsidR="00C2563C">
        <w:t xml:space="preserve"> Session.</w:t>
      </w:r>
    </w:p>
    <w:p w14:paraId="6AB549FC" w14:textId="77777777" w:rsidR="00D05820" w:rsidRDefault="00D05820" w:rsidP="00AE2B52"/>
    <w:p w14:paraId="1AC7EAEF" w14:textId="225E6FDA" w:rsidR="00D05820" w:rsidRDefault="00D05820" w:rsidP="00AE2B52">
      <w:r>
        <w:t>Respectfully submitted,</w:t>
      </w:r>
    </w:p>
    <w:p w14:paraId="3FC15636" w14:textId="2EF93043" w:rsidR="00D05820" w:rsidRDefault="00D05820" w:rsidP="00AE2B52">
      <w:r>
        <w:t>Sylvester K</w:t>
      </w:r>
      <w:r w:rsidR="00144289">
        <w:t>uma, Board Secretary</w:t>
      </w:r>
    </w:p>
    <w:sectPr w:rsidR="00D05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52"/>
    <w:rsid w:val="00077559"/>
    <w:rsid w:val="000C0CD1"/>
    <w:rsid w:val="000E253A"/>
    <w:rsid w:val="0013067C"/>
    <w:rsid w:val="00144289"/>
    <w:rsid w:val="0016771D"/>
    <w:rsid w:val="0017091B"/>
    <w:rsid w:val="001E1FF2"/>
    <w:rsid w:val="00231E8A"/>
    <w:rsid w:val="002560F8"/>
    <w:rsid w:val="00485F38"/>
    <w:rsid w:val="005265EC"/>
    <w:rsid w:val="005D1198"/>
    <w:rsid w:val="006666E2"/>
    <w:rsid w:val="007F0CD5"/>
    <w:rsid w:val="00821FA6"/>
    <w:rsid w:val="008D6AF8"/>
    <w:rsid w:val="009F7232"/>
    <w:rsid w:val="00A76FC7"/>
    <w:rsid w:val="00AE2B52"/>
    <w:rsid w:val="00BD0A05"/>
    <w:rsid w:val="00C2563C"/>
    <w:rsid w:val="00CE1850"/>
    <w:rsid w:val="00D05820"/>
    <w:rsid w:val="00D06662"/>
    <w:rsid w:val="00DD6292"/>
    <w:rsid w:val="00DD7867"/>
    <w:rsid w:val="00E65C36"/>
    <w:rsid w:val="00E71600"/>
    <w:rsid w:val="00F20D6D"/>
    <w:rsid w:val="00F32EF7"/>
    <w:rsid w:val="00F66ABC"/>
    <w:rsid w:val="00FA560E"/>
    <w:rsid w:val="00FC2F83"/>
    <w:rsid w:val="00FF6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DA08B"/>
  <w15:chartTrackingRefBased/>
  <w15:docId w15:val="{611D3B1F-A0C5-47E0-974C-625D9EEC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6" ma:contentTypeDescription="Create a new document." ma:contentTypeScope="" ma:versionID="b3df2c39a40f7f7414b255c5d6302fa8">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3cf1574c62a2417556dff1814571e882"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45E15-FDDB-47CF-9B8B-E589107EC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B00F6-A6B6-4C10-B74F-CA6B45AA484C}">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3.xml><?xml version="1.0" encoding="utf-8"?>
<ds:datastoreItem xmlns:ds="http://schemas.openxmlformats.org/officeDocument/2006/customXml" ds:itemID="{CD5C4643-A742-4AB8-A475-00AEF4F27D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John Brandon</cp:lastModifiedBy>
  <cp:revision>31</cp:revision>
  <dcterms:created xsi:type="dcterms:W3CDTF">2023-11-30T17:14:00Z</dcterms:created>
  <dcterms:modified xsi:type="dcterms:W3CDTF">2023-12-04T16:34:00Z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