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0"/>
        <w:gridCol w:w="5246"/>
      </w:tblGrid>
      <w:tr w:rsidR="00576203" w:rsidRPr="00D9718B" w:rsidTr="00897D76">
        <w:tc>
          <w:tcPr>
            <w:tcW w:w="4960" w:type="dxa"/>
          </w:tcPr>
          <w:p w:rsidR="00576203" w:rsidRPr="00D9718B" w:rsidRDefault="00576203" w:rsidP="002E6B10">
            <w:pPr>
              <w:rPr>
                <w:rFonts w:ascii="Cambria" w:hAnsi="Cambria"/>
                <w:b/>
                <w:szCs w:val="20"/>
              </w:rPr>
            </w:pPr>
            <w:r w:rsidRPr="00D9718B">
              <w:rPr>
                <w:rFonts w:ascii="Cambria" w:hAnsi="Cambria"/>
                <w:b/>
                <w:szCs w:val="20"/>
              </w:rPr>
              <w:t>FOR IMMEDIATE RELEASE</w:t>
            </w:r>
            <w:r w:rsidRPr="00D9718B">
              <w:rPr>
                <w:rFonts w:ascii="Cambria" w:hAnsi="Cambria"/>
                <w:b/>
                <w:szCs w:val="20"/>
              </w:rPr>
              <w:br/>
            </w:r>
            <w:r w:rsidR="002E6B10">
              <w:rPr>
                <w:rFonts w:ascii="Cambria" w:hAnsi="Cambria"/>
                <w:szCs w:val="20"/>
              </w:rPr>
              <w:t>Monday, April 14, 2014</w:t>
            </w:r>
          </w:p>
        </w:tc>
        <w:tc>
          <w:tcPr>
            <w:tcW w:w="5246" w:type="dxa"/>
          </w:tcPr>
          <w:p w:rsidR="00576203" w:rsidRPr="00D9718B" w:rsidRDefault="00576203" w:rsidP="00DA17C1">
            <w:pPr>
              <w:jc w:val="right"/>
              <w:rPr>
                <w:rFonts w:ascii="Cambria" w:hAnsi="Cambria"/>
                <w:szCs w:val="20"/>
              </w:rPr>
            </w:pPr>
            <w:r w:rsidRPr="00D9718B">
              <w:rPr>
                <w:rFonts w:ascii="Cambria" w:hAnsi="Cambria"/>
                <w:szCs w:val="20"/>
              </w:rPr>
              <w:t>Contact: Stephanie Freeman</w:t>
            </w:r>
            <w:r w:rsidRPr="00D9718B">
              <w:rPr>
                <w:rFonts w:ascii="Cambria" w:hAnsi="Cambria"/>
                <w:szCs w:val="20"/>
              </w:rPr>
              <w:br/>
              <w:t>Communications Director</w:t>
            </w:r>
            <w:r w:rsidRPr="00D9718B">
              <w:rPr>
                <w:rFonts w:ascii="Cambria" w:hAnsi="Cambria"/>
                <w:szCs w:val="20"/>
              </w:rPr>
              <w:br/>
              <w:t>Work: 317-921-1205</w:t>
            </w:r>
            <w:r w:rsidRPr="00D9718B">
              <w:rPr>
                <w:rFonts w:ascii="Cambria" w:hAnsi="Cambria"/>
                <w:szCs w:val="20"/>
              </w:rPr>
              <w:br/>
              <w:t>Cell:  317-430-0559</w:t>
            </w:r>
            <w:r w:rsidRPr="00D9718B">
              <w:rPr>
                <w:rFonts w:ascii="Cambria" w:hAnsi="Cambria"/>
                <w:szCs w:val="20"/>
              </w:rPr>
              <w:br/>
              <w:t>stephanie.freeman@mccoyouth.org</w:t>
            </w:r>
          </w:p>
        </w:tc>
      </w:tr>
    </w:tbl>
    <w:p w:rsidR="00897D76" w:rsidRPr="00897D76" w:rsidRDefault="00897D76" w:rsidP="00F930AD">
      <w:pPr>
        <w:jc w:val="center"/>
        <w:rPr>
          <w:rFonts w:ascii="Calibri" w:hAnsi="Calibri"/>
          <w:b/>
          <w:sz w:val="32"/>
          <w:szCs w:val="32"/>
        </w:rPr>
      </w:pPr>
      <w:r w:rsidRPr="00547557">
        <w:rPr>
          <w:rFonts w:ascii="Calibri" w:hAnsi="Calibri"/>
          <w:b/>
          <w:sz w:val="32"/>
          <w:szCs w:val="32"/>
        </w:rPr>
        <w:t>201</w:t>
      </w:r>
      <w:r w:rsidR="002E6B10">
        <w:rPr>
          <w:rFonts w:ascii="Calibri" w:hAnsi="Calibri"/>
          <w:b/>
          <w:sz w:val="32"/>
          <w:szCs w:val="32"/>
        </w:rPr>
        <w:t>4</w:t>
      </w:r>
      <w:r w:rsidRPr="00547557">
        <w:rPr>
          <w:rFonts w:ascii="Calibri" w:hAnsi="Calibri"/>
          <w:b/>
          <w:sz w:val="32"/>
          <w:szCs w:val="32"/>
        </w:rPr>
        <w:t xml:space="preserve"> MCCOY Youth Activity Directory Now Available</w:t>
      </w:r>
    </w:p>
    <w:p w:rsidR="00897D76" w:rsidRPr="001F5092" w:rsidRDefault="00897D76" w:rsidP="00897D76">
      <w:pPr>
        <w:autoSpaceDE w:val="0"/>
        <w:autoSpaceDN w:val="0"/>
        <w:adjustRightInd w:val="0"/>
        <w:rPr>
          <w:rFonts w:ascii="Calibri" w:hAnsi="Calibri"/>
        </w:rPr>
      </w:pPr>
      <w:r w:rsidRPr="004A0049">
        <w:rPr>
          <w:rFonts w:ascii="Calibri" w:hAnsi="Calibri"/>
          <w:b/>
        </w:rPr>
        <w:t>Indianapolis, IN</w:t>
      </w:r>
      <w:r w:rsidR="00F930AD">
        <w:rPr>
          <w:rFonts w:ascii="Calibri" w:hAnsi="Calibri"/>
        </w:rPr>
        <w:t xml:space="preserve">— </w:t>
      </w:r>
      <w:r>
        <w:rPr>
          <w:rFonts w:ascii="Calibri" w:hAnsi="Calibri"/>
        </w:rPr>
        <w:t>MCCOY</w:t>
      </w:r>
      <w:r w:rsidR="00C3252D">
        <w:rPr>
          <w:rFonts w:ascii="Calibri" w:hAnsi="Calibri"/>
        </w:rPr>
        <w:t>’s 2014</w:t>
      </w:r>
      <w:r w:rsidRPr="004A0049">
        <w:rPr>
          <w:rFonts w:ascii="Calibri" w:hAnsi="Calibri"/>
        </w:rPr>
        <w:t xml:space="preserve"> Youth Activity Directory (YAD) is now available. The YAD</w:t>
      </w:r>
      <w:r>
        <w:rPr>
          <w:rFonts w:ascii="Calibri" w:hAnsi="Calibri"/>
        </w:rPr>
        <w:t xml:space="preserve"> is</w:t>
      </w:r>
      <w:r w:rsidRPr="004A0049">
        <w:rPr>
          <w:rFonts w:ascii="Calibri" w:hAnsi="Calibri"/>
        </w:rPr>
        <w:t xml:space="preserve"> a free annual comprehensive resource guide highlighting </w:t>
      </w:r>
      <w:r>
        <w:rPr>
          <w:rFonts w:ascii="Calibri" w:hAnsi="Calibri"/>
        </w:rPr>
        <w:t>youth development opportunities in central Indiana. This is the 1</w:t>
      </w:r>
      <w:r w:rsidR="006D696C">
        <w:rPr>
          <w:rFonts w:ascii="Calibri" w:hAnsi="Calibri"/>
        </w:rPr>
        <w:t>8</w:t>
      </w:r>
      <w:r w:rsidRPr="001F5092">
        <w:rPr>
          <w:rFonts w:ascii="Calibri" w:hAnsi="Calibri"/>
          <w:vertAlign w:val="superscript"/>
        </w:rPr>
        <w:t>th</w:t>
      </w:r>
      <w:r>
        <w:rPr>
          <w:rFonts w:ascii="Calibri" w:hAnsi="Calibri"/>
        </w:rPr>
        <w:t xml:space="preserve"> consecutive year that MCCOY has prod</w:t>
      </w:r>
      <w:r w:rsidR="006D696C">
        <w:rPr>
          <w:rFonts w:ascii="Calibri" w:hAnsi="Calibri"/>
        </w:rPr>
        <w:t>uced the YAD, with a total of 25</w:t>
      </w:r>
      <w:r>
        <w:rPr>
          <w:rFonts w:ascii="Calibri" w:hAnsi="Calibri"/>
        </w:rPr>
        <w:t xml:space="preserve">,000 copies available for distribution to </w:t>
      </w:r>
      <w:r w:rsidRPr="004A0049">
        <w:rPr>
          <w:rFonts w:ascii="Calibri" w:hAnsi="Calibri"/>
        </w:rPr>
        <w:t xml:space="preserve">young people, families, and youth-serving organizations throughout central Indiana. </w:t>
      </w:r>
      <w:r>
        <w:rPr>
          <w:rFonts w:ascii="Calibri" w:hAnsi="Calibri"/>
        </w:rPr>
        <w:t>Each YAD includes</w:t>
      </w:r>
      <w:r w:rsidRPr="004A0049">
        <w:rPr>
          <w:rFonts w:ascii="Calibri" w:hAnsi="Calibri"/>
        </w:rPr>
        <w:t xml:space="preserve"> listings for volunteer opportunities, educational programs, job skill development,</w:t>
      </w:r>
      <w:r>
        <w:rPr>
          <w:rFonts w:ascii="Calibri" w:hAnsi="Calibri"/>
        </w:rPr>
        <w:t xml:space="preserve"> summer programs, and much more.</w:t>
      </w:r>
    </w:p>
    <w:p w:rsidR="00897D76" w:rsidRDefault="00897D76" w:rsidP="00897D76">
      <w:pPr>
        <w:autoSpaceDE w:val="0"/>
        <w:autoSpaceDN w:val="0"/>
        <w:adjustRightInd w:val="0"/>
        <w:rPr>
          <w:rFonts w:ascii="Calibri" w:hAnsi="Calibri"/>
        </w:rPr>
      </w:pPr>
      <w:r w:rsidRPr="001F5092">
        <w:rPr>
          <w:rFonts w:ascii="Calibri" w:hAnsi="Calibri"/>
        </w:rPr>
        <w:t>The YAD connects the community to a wealth of beneficial activities, programs and organizations. When Jennifer Burgin, a Social Worker at Indianapolis Public Schools Kaleidoscope Program, was asked why she uses YAD as a resource, she said “</w:t>
      </w:r>
      <w:r w:rsidRPr="00A15A4F">
        <w:rPr>
          <w:rFonts w:ascii="Calibri" w:hAnsi="Calibri" w:cs="Tahoma"/>
          <w:i/>
        </w:rPr>
        <w:t>I have utilized MCCOY’s YAD for my entire professional career and continue to do so. I give the YAD to every family during our first visit and explain their purpose as well as usefulness.  Several families have in fact requested multiple copies to share with family, friends and neighbors.  The families have reported that they enjoyed visiting some parks and museums with their children that they did not know existed until looking in the YAD.  With that in mind I feel that the info and community resources that are made available to agencies and schools within Indy through MCCOY’s YAD are invaluable tools and offer the families (as well as those working with them) access to information they may have not had otherwise</w:t>
      </w:r>
      <w:r>
        <w:rPr>
          <w:rFonts w:ascii="Calibri" w:hAnsi="Calibri" w:cs="Tahoma"/>
        </w:rPr>
        <w:t>.”</w:t>
      </w:r>
    </w:p>
    <w:p w:rsidR="00897D76" w:rsidRPr="004A0049" w:rsidRDefault="00282144" w:rsidP="00282144">
      <w:pPr>
        <w:autoSpaceDE w:val="0"/>
        <w:autoSpaceDN w:val="0"/>
        <w:adjustRightInd w:val="0"/>
        <w:rPr>
          <w:rFonts w:ascii="Calibri" w:hAnsi="Calibri"/>
        </w:rPr>
      </w:pPr>
      <w:r>
        <w:rPr>
          <w:rFonts w:ascii="Calibri" w:hAnsi="Calibri"/>
        </w:rPr>
        <w:t>Individuals and organization can pick up the 2014 YAD at MCCOY’s office located in the United Way building (3901 N. Meridian St. Indianapolis, 46208).</w:t>
      </w:r>
      <w:r w:rsidR="00897D76" w:rsidRPr="004A0049">
        <w:rPr>
          <w:rFonts w:ascii="Calibri" w:hAnsi="Calibri"/>
        </w:rPr>
        <w:t xml:space="preserve"> Due to </w:t>
      </w:r>
      <w:r w:rsidR="00897D76">
        <w:rPr>
          <w:rFonts w:ascii="Calibri" w:hAnsi="Calibri"/>
        </w:rPr>
        <w:t xml:space="preserve">its </w:t>
      </w:r>
      <w:r w:rsidR="00897D76" w:rsidRPr="004A0049">
        <w:rPr>
          <w:rFonts w:ascii="Calibri" w:hAnsi="Calibri"/>
        </w:rPr>
        <w:t xml:space="preserve">popularity and </w:t>
      </w:r>
      <w:r w:rsidR="00897D76">
        <w:rPr>
          <w:rFonts w:ascii="Calibri" w:hAnsi="Calibri"/>
        </w:rPr>
        <w:t xml:space="preserve">the increased demand </w:t>
      </w:r>
      <w:r w:rsidR="00897D76" w:rsidRPr="004A0049">
        <w:rPr>
          <w:rFonts w:ascii="Calibri" w:hAnsi="Calibri"/>
        </w:rPr>
        <w:t>f</w:t>
      </w:r>
      <w:r w:rsidR="00897D76">
        <w:rPr>
          <w:rFonts w:ascii="Calibri" w:hAnsi="Calibri"/>
        </w:rPr>
        <w:t>or</w:t>
      </w:r>
      <w:r w:rsidR="00897D76" w:rsidRPr="004A0049">
        <w:rPr>
          <w:rFonts w:ascii="Calibri" w:hAnsi="Calibri"/>
        </w:rPr>
        <w:t xml:space="preserve"> the YAD, donations will be accepted. </w:t>
      </w:r>
      <w:r w:rsidR="00897D76">
        <w:rPr>
          <w:rFonts w:ascii="Calibri" w:hAnsi="Calibri"/>
        </w:rPr>
        <w:t xml:space="preserve">Organizations requesting more than 10 YADs, are asked to complete a request form online at: </w:t>
      </w:r>
      <w:hyperlink r:id="rId7" w:history="1">
        <w:r w:rsidR="00897D76" w:rsidRPr="009C740D">
          <w:rPr>
            <w:rStyle w:val="Hyperlink"/>
            <w:rFonts w:ascii="Calibri" w:hAnsi="Calibri"/>
          </w:rPr>
          <w:t>http://www.mccoyouth.org/MCCOY/UserFiles/File/101-004.EASY-YAD%20Request%20Form.0809.pdf</w:t>
        </w:r>
      </w:hyperlink>
      <w:r w:rsidR="00897D76">
        <w:rPr>
          <w:rFonts w:ascii="Calibri" w:hAnsi="Calibri"/>
        </w:rPr>
        <w:t xml:space="preserve"> to help us provide sufficient copies.</w:t>
      </w:r>
      <w:r>
        <w:rPr>
          <w:rFonts w:ascii="Calibri" w:hAnsi="Calibri"/>
        </w:rPr>
        <w:t xml:space="preserve"> </w:t>
      </w:r>
      <w:r w:rsidR="00897D76" w:rsidRPr="004A0049">
        <w:rPr>
          <w:rFonts w:ascii="Calibri" w:hAnsi="Calibri"/>
        </w:rPr>
        <w:t xml:space="preserve">A copy of the book may also be downloaded via www.mccoyouth.org. For more information on how to secure a free listing or advertise in future editions, please contact </w:t>
      </w:r>
      <w:r w:rsidR="00897D76">
        <w:rPr>
          <w:rFonts w:ascii="Calibri" w:hAnsi="Calibri"/>
        </w:rPr>
        <w:t>Juli VanWyk at (317) 921-1266</w:t>
      </w:r>
      <w:r w:rsidR="00897D76" w:rsidRPr="004A0049">
        <w:rPr>
          <w:rFonts w:ascii="Calibri" w:hAnsi="Calibri"/>
        </w:rPr>
        <w:t xml:space="preserve"> or via email at </w:t>
      </w:r>
      <w:r w:rsidR="00897D76">
        <w:rPr>
          <w:rFonts w:ascii="Calibri" w:hAnsi="Calibri"/>
        </w:rPr>
        <w:t>juli.vanwyk</w:t>
      </w:r>
      <w:r w:rsidR="00897D76" w:rsidRPr="004A0049">
        <w:rPr>
          <w:rFonts w:ascii="Calibri" w:hAnsi="Calibri"/>
        </w:rPr>
        <w:t>@mccoyouth.org.</w:t>
      </w:r>
    </w:p>
    <w:p w:rsidR="00282144" w:rsidRDefault="00A56F38" w:rsidP="00282144">
      <w:pPr>
        <w:pStyle w:val="NormalWeb"/>
        <w:rPr>
          <w:rFonts w:asciiTheme="majorHAnsi" w:hAnsiTheme="majorHAnsi"/>
          <w:i/>
          <w:sz w:val="20"/>
          <w:szCs w:val="20"/>
        </w:rPr>
      </w:pPr>
      <w:r>
        <w:rPr>
          <w:rFonts w:asciiTheme="majorHAnsi" w:hAnsiTheme="majorHAnsi"/>
          <w:i/>
          <w:sz w:val="20"/>
          <w:szCs w:val="20"/>
        </w:rPr>
        <w:t xml:space="preserve">Marion County Commission </w:t>
      </w:r>
      <w:proofErr w:type="gramStart"/>
      <w:r>
        <w:rPr>
          <w:rFonts w:asciiTheme="majorHAnsi" w:hAnsiTheme="majorHAnsi"/>
          <w:i/>
          <w:sz w:val="20"/>
          <w:szCs w:val="20"/>
        </w:rPr>
        <w:t>On</w:t>
      </w:r>
      <w:proofErr w:type="gramEnd"/>
      <w:r>
        <w:rPr>
          <w:rFonts w:asciiTheme="majorHAnsi" w:hAnsiTheme="majorHAnsi"/>
          <w:i/>
          <w:sz w:val="20"/>
          <w:szCs w:val="20"/>
        </w:rPr>
        <w:t xml:space="preserve"> Youth</w:t>
      </w:r>
      <w:r w:rsidR="00576203" w:rsidRPr="00DA17C1">
        <w:rPr>
          <w:rFonts w:asciiTheme="majorHAnsi" w:hAnsiTheme="majorHAnsi"/>
          <w:i/>
          <w:sz w:val="20"/>
          <w:szCs w:val="20"/>
        </w:rPr>
        <w:t xml:space="preserve"> </w:t>
      </w:r>
      <w:r>
        <w:rPr>
          <w:rFonts w:asciiTheme="majorHAnsi" w:hAnsiTheme="majorHAnsi"/>
          <w:i/>
          <w:sz w:val="20"/>
          <w:szCs w:val="20"/>
        </w:rPr>
        <w:t xml:space="preserve">(MCCOY) </w:t>
      </w:r>
      <w:r w:rsidR="00576203" w:rsidRPr="00DA17C1">
        <w:rPr>
          <w:rFonts w:asciiTheme="majorHAnsi" w:hAnsiTheme="majorHAnsi"/>
          <w:i/>
          <w:sz w:val="20"/>
          <w:szCs w:val="20"/>
        </w:rPr>
        <w:t xml:space="preserve">was created in 1993 to be the youth-services intermediary organization in central Indiana. In this role, the organization serves as an advocate, capacity-builder, convener and resource for those who serve youth. We have accomplished much in the past 20 years and will take 2013 to celebrate our success and partners, as well as look ahead to the next 20 years. We hope you will join us in our celebratory activities: A.S.C. Me Youth Conference (April 27), 20 years of legislative issues affecting youth, Youth Blue Print, MCCOY Birthday party featuring national experts on youth development and Top 20 Tips &amp; Lists to help champion positive youth development. We look forward to celebrating with you and working hard to help champion youth development. For more information, please visit: </w:t>
      </w:r>
      <w:hyperlink r:id="rId8" w:history="1">
        <w:r w:rsidR="00576203" w:rsidRPr="00DA17C1">
          <w:rPr>
            <w:rStyle w:val="Hyperlink"/>
            <w:rFonts w:asciiTheme="majorHAnsi" w:hAnsiTheme="majorHAnsi"/>
            <w:i/>
            <w:sz w:val="20"/>
            <w:szCs w:val="20"/>
          </w:rPr>
          <w:t>www.mccoyouth.org/20-anniversary.html</w:t>
        </w:r>
      </w:hyperlink>
      <w:r w:rsidR="00576203" w:rsidRPr="00DA17C1">
        <w:rPr>
          <w:rFonts w:asciiTheme="majorHAnsi" w:hAnsiTheme="majorHAnsi"/>
          <w:i/>
          <w:sz w:val="20"/>
          <w:szCs w:val="20"/>
        </w:rPr>
        <w:t xml:space="preserve">. </w:t>
      </w:r>
    </w:p>
    <w:p w:rsidR="00BB6DB7" w:rsidRPr="00DA17C1" w:rsidRDefault="00A56F38" w:rsidP="00282144">
      <w:pPr>
        <w:pStyle w:val="NormalWeb"/>
        <w:rPr>
          <w:rFonts w:asciiTheme="majorHAnsi" w:hAnsiTheme="majorHAnsi"/>
        </w:rPr>
      </w:pPr>
      <w:r>
        <w:rPr>
          <w:rFonts w:asciiTheme="majorHAnsi" w:hAnsiTheme="majorHAnsi"/>
          <w:i/>
          <w:sz w:val="20"/>
          <w:szCs w:val="20"/>
        </w:rPr>
        <w:t xml:space="preserve">MCCOY’s </w:t>
      </w:r>
      <w:r w:rsidR="00576203" w:rsidRPr="00DA17C1">
        <w:rPr>
          <w:rFonts w:asciiTheme="majorHAnsi" w:hAnsiTheme="majorHAnsi"/>
          <w:i/>
          <w:sz w:val="20"/>
          <w:szCs w:val="20"/>
        </w:rPr>
        <w:t>mission is to champion the positive development of youth through leadership on key issues and support of youth worker community. MCCOY’s vision is that every young person in central Indiana has opportunities to thrive, learn, engage and contribute.</w:t>
      </w:r>
      <w:r w:rsidR="00282144">
        <w:rPr>
          <w:rFonts w:asciiTheme="majorHAnsi" w:hAnsiTheme="majorHAnsi"/>
          <w:i/>
          <w:sz w:val="20"/>
          <w:szCs w:val="20"/>
        </w:rPr>
        <w:br/>
        <w:t xml:space="preserve">                                                                                                      </w:t>
      </w:r>
      <w:r w:rsidR="00576203" w:rsidRPr="00DA17C1">
        <w:rPr>
          <w:rFonts w:asciiTheme="majorHAnsi" w:hAnsiTheme="majorHAnsi"/>
        </w:rPr>
        <w:t>###</w:t>
      </w:r>
      <w:bookmarkStart w:id="0" w:name="_GoBack"/>
      <w:bookmarkEnd w:id="0"/>
    </w:p>
    <w:sectPr w:rsidR="00BB6DB7" w:rsidRPr="00DA17C1" w:rsidSect="00282144">
      <w:headerReference w:type="default" r:id="rId9"/>
      <w:footerReference w:type="default" r:id="rId10"/>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C0" w:rsidRDefault="000465C0" w:rsidP="003D1295">
      <w:r>
        <w:separator/>
      </w:r>
    </w:p>
  </w:endnote>
  <w:endnote w:type="continuationSeparator" w:id="0">
    <w:p w:rsidR="000465C0" w:rsidRDefault="000465C0" w:rsidP="003D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C0" w:rsidRDefault="000465C0">
    <w:pPr>
      <w:pStyle w:val="Footer"/>
    </w:pPr>
    <w:r>
      <w:rPr>
        <w:noProof/>
      </w:rPr>
      <w:drawing>
        <wp:inline distT="0" distB="0" distL="0" distR="0">
          <wp:extent cx="7772400" cy="85090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11765" r="-11765"/>
                  <a:stretch>
                    <a:fillRect/>
                  </a:stretch>
                </pic:blipFill>
                <pic:spPr bwMode="auto">
                  <a:xfrm>
                    <a:off x="0" y="0"/>
                    <a:ext cx="7772400" cy="850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C0" w:rsidRDefault="000465C0" w:rsidP="003D1295">
      <w:r>
        <w:separator/>
      </w:r>
    </w:p>
  </w:footnote>
  <w:footnote w:type="continuationSeparator" w:id="0">
    <w:p w:rsidR="000465C0" w:rsidRDefault="000465C0" w:rsidP="003D1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C0" w:rsidRDefault="001B5836" w:rsidP="001B5836">
    <w:pPr>
      <w:pStyle w:val="Header"/>
      <w:jc w:val="center"/>
    </w:pPr>
    <w:r>
      <w:rPr>
        <w:noProof/>
      </w:rPr>
      <w:drawing>
        <wp:inline distT="0" distB="0" distL="0" distR="0">
          <wp:extent cx="2990850" cy="12985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OY logo+tag_pms.eps"/>
                  <pic:cNvPicPr/>
                </pic:nvPicPr>
                <pic:blipFill>
                  <a:blip r:embed="rId1">
                    <a:extLst>
                      <a:ext uri="{28A0092B-C50C-407E-A947-70E740481C1C}">
                        <a14:useLocalDpi xmlns:a14="http://schemas.microsoft.com/office/drawing/2010/main" val="0"/>
                      </a:ext>
                    </a:extLst>
                  </a:blip>
                  <a:stretch>
                    <a:fillRect/>
                  </a:stretch>
                </pic:blipFill>
                <pic:spPr>
                  <a:xfrm>
                    <a:off x="0" y="0"/>
                    <a:ext cx="3039367" cy="13196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23F3"/>
    <w:multiLevelType w:val="hybridMultilevel"/>
    <w:tmpl w:val="A802C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17B59"/>
    <w:multiLevelType w:val="hybridMultilevel"/>
    <w:tmpl w:val="2D5A2F2A"/>
    <w:lvl w:ilvl="0" w:tplc="1E168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96B63"/>
    <w:multiLevelType w:val="hybridMultilevel"/>
    <w:tmpl w:val="D4D697BC"/>
    <w:lvl w:ilvl="0" w:tplc="0164CDFC">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F10CB2"/>
    <w:multiLevelType w:val="hybridMultilevel"/>
    <w:tmpl w:val="BAFC0D62"/>
    <w:lvl w:ilvl="0" w:tplc="0164C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35"/>
    <w:rsid w:val="000465C0"/>
    <w:rsid w:val="00085035"/>
    <w:rsid w:val="001567B9"/>
    <w:rsid w:val="0019305D"/>
    <w:rsid w:val="001B5836"/>
    <w:rsid w:val="001C0472"/>
    <w:rsid w:val="00282144"/>
    <w:rsid w:val="002E6B10"/>
    <w:rsid w:val="003D1295"/>
    <w:rsid w:val="00576203"/>
    <w:rsid w:val="005B4EF1"/>
    <w:rsid w:val="005F11AD"/>
    <w:rsid w:val="00641A44"/>
    <w:rsid w:val="006B20AD"/>
    <w:rsid w:val="006D696C"/>
    <w:rsid w:val="00897D76"/>
    <w:rsid w:val="008D2FDD"/>
    <w:rsid w:val="00927529"/>
    <w:rsid w:val="009450CC"/>
    <w:rsid w:val="009C1696"/>
    <w:rsid w:val="00A446EE"/>
    <w:rsid w:val="00A56F38"/>
    <w:rsid w:val="00B0611B"/>
    <w:rsid w:val="00B95E5D"/>
    <w:rsid w:val="00BB6DB7"/>
    <w:rsid w:val="00C308D3"/>
    <w:rsid w:val="00C3252D"/>
    <w:rsid w:val="00DA17C1"/>
    <w:rsid w:val="00DB367D"/>
    <w:rsid w:val="00DD665F"/>
    <w:rsid w:val="00E00011"/>
    <w:rsid w:val="00E231A7"/>
    <w:rsid w:val="00E601A9"/>
    <w:rsid w:val="00F07CAE"/>
    <w:rsid w:val="00F84839"/>
    <w:rsid w:val="00F9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5:docId w15:val="{53621394-1A3D-404E-9347-9A873AE4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67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295"/>
    <w:pPr>
      <w:tabs>
        <w:tab w:val="center" w:pos="4320"/>
        <w:tab w:val="right" w:pos="8640"/>
      </w:tabs>
    </w:pPr>
  </w:style>
  <w:style w:type="character" w:customStyle="1" w:styleId="HeaderChar">
    <w:name w:val="Header Char"/>
    <w:basedOn w:val="DefaultParagraphFont"/>
    <w:link w:val="Header"/>
    <w:uiPriority w:val="99"/>
    <w:rsid w:val="003D1295"/>
  </w:style>
  <w:style w:type="paragraph" w:styleId="Footer">
    <w:name w:val="footer"/>
    <w:basedOn w:val="Normal"/>
    <w:link w:val="FooterChar"/>
    <w:uiPriority w:val="99"/>
    <w:unhideWhenUsed/>
    <w:rsid w:val="003D1295"/>
    <w:pPr>
      <w:tabs>
        <w:tab w:val="center" w:pos="4320"/>
        <w:tab w:val="right" w:pos="8640"/>
      </w:tabs>
    </w:pPr>
  </w:style>
  <w:style w:type="character" w:customStyle="1" w:styleId="FooterChar">
    <w:name w:val="Footer Char"/>
    <w:basedOn w:val="DefaultParagraphFont"/>
    <w:link w:val="Footer"/>
    <w:uiPriority w:val="99"/>
    <w:rsid w:val="003D1295"/>
  </w:style>
  <w:style w:type="paragraph" w:styleId="BalloonText">
    <w:name w:val="Balloon Text"/>
    <w:basedOn w:val="Normal"/>
    <w:link w:val="BalloonTextChar"/>
    <w:uiPriority w:val="99"/>
    <w:semiHidden/>
    <w:unhideWhenUsed/>
    <w:rsid w:val="003D1295"/>
    <w:rPr>
      <w:rFonts w:ascii="Lucida Grande" w:hAnsi="Lucida Grande" w:cs="Lucida Grande"/>
      <w:sz w:val="18"/>
      <w:szCs w:val="18"/>
    </w:rPr>
  </w:style>
  <w:style w:type="character" w:customStyle="1" w:styleId="BalloonTextChar">
    <w:name w:val="Balloon Text Char"/>
    <w:link w:val="BalloonText"/>
    <w:uiPriority w:val="99"/>
    <w:semiHidden/>
    <w:rsid w:val="003D1295"/>
    <w:rPr>
      <w:rFonts w:ascii="Lucida Grande" w:hAnsi="Lucida Grande" w:cs="Lucida Grande"/>
      <w:sz w:val="18"/>
      <w:szCs w:val="18"/>
    </w:rPr>
  </w:style>
  <w:style w:type="character" w:styleId="Hyperlink">
    <w:name w:val="Hyperlink"/>
    <w:basedOn w:val="DefaultParagraphFont"/>
    <w:uiPriority w:val="99"/>
    <w:unhideWhenUsed/>
    <w:rsid w:val="00DB367D"/>
    <w:rPr>
      <w:color w:val="0000FF" w:themeColor="hyperlink"/>
      <w:u w:val="single"/>
    </w:rPr>
  </w:style>
  <w:style w:type="character" w:customStyle="1" w:styleId="apple-converted-space">
    <w:name w:val="apple-converted-space"/>
    <w:basedOn w:val="DefaultParagraphFont"/>
    <w:rsid w:val="00DB367D"/>
  </w:style>
  <w:style w:type="paragraph" w:styleId="NormalWeb">
    <w:name w:val="Normal (Web)"/>
    <w:basedOn w:val="Normal"/>
    <w:uiPriority w:val="99"/>
    <w:unhideWhenUsed/>
    <w:rsid w:val="00DB3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367D"/>
    <w:rPr>
      <w:b/>
      <w:bCs/>
    </w:rPr>
  </w:style>
  <w:style w:type="paragraph" w:styleId="ListParagraph">
    <w:name w:val="List Paragraph"/>
    <w:basedOn w:val="Normal"/>
    <w:uiPriority w:val="34"/>
    <w:qFormat/>
    <w:rsid w:val="00DB367D"/>
    <w:pPr>
      <w:ind w:left="720"/>
      <w:contextualSpacing/>
    </w:pPr>
  </w:style>
  <w:style w:type="character" w:customStyle="1" w:styleId="EmailStyle26">
    <w:name w:val="EmailStyle26"/>
    <w:basedOn w:val="DefaultParagraphFont"/>
    <w:semiHidden/>
    <w:rsid w:val="00897D76"/>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0556">
      <w:bodyDiv w:val="1"/>
      <w:marLeft w:val="0"/>
      <w:marRight w:val="0"/>
      <w:marTop w:val="0"/>
      <w:marBottom w:val="0"/>
      <w:divBdr>
        <w:top w:val="none" w:sz="0" w:space="0" w:color="auto"/>
        <w:left w:val="none" w:sz="0" w:space="0" w:color="auto"/>
        <w:bottom w:val="none" w:sz="0" w:space="0" w:color="auto"/>
        <w:right w:val="none" w:sz="0" w:space="0" w:color="auto"/>
      </w:divBdr>
    </w:div>
    <w:div w:id="71436267">
      <w:bodyDiv w:val="1"/>
      <w:marLeft w:val="0"/>
      <w:marRight w:val="0"/>
      <w:marTop w:val="0"/>
      <w:marBottom w:val="0"/>
      <w:divBdr>
        <w:top w:val="none" w:sz="0" w:space="0" w:color="auto"/>
        <w:left w:val="none" w:sz="0" w:space="0" w:color="auto"/>
        <w:bottom w:val="none" w:sz="0" w:space="0" w:color="auto"/>
        <w:right w:val="none" w:sz="0" w:space="0" w:color="auto"/>
      </w:divBdr>
    </w:div>
    <w:div w:id="119500939">
      <w:bodyDiv w:val="1"/>
      <w:marLeft w:val="0"/>
      <w:marRight w:val="0"/>
      <w:marTop w:val="0"/>
      <w:marBottom w:val="0"/>
      <w:divBdr>
        <w:top w:val="none" w:sz="0" w:space="0" w:color="auto"/>
        <w:left w:val="none" w:sz="0" w:space="0" w:color="auto"/>
        <w:bottom w:val="none" w:sz="0" w:space="0" w:color="auto"/>
        <w:right w:val="none" w:sz="0" w:space="0" w:color="auto"/>
      </w:divBdr>
    </w:div>
    <w:div w:id="204297787">
      <w:bodyDiv w:val="1"/>
      <w:marLeft w:val="0"/>
      <w:marRight w:val="0"/>
      <w:marTop w:val="0"/>
      <w:marBottom w:val="0"/>
      <w:divBdr>
        <w:top w:val="none" w:sz="0" w:space="0" w:color="auto"/>
        <w:left w:val="none" w:sz="0" w:space="0" w:color="auto"/>
        <w:bottom w:val="none" w:sz="0" w:space="0" w:color="auto"/>
        <w:right w:val="none" w:sz="0" w:space="0" w:color="auto"/>
      </w:divBdr>
    </w:div>
    <w:div w:id="360129938">
      <w:bodyDiv w:val="1"/>
      <w:marLeft w:val="0"/>
      <w:marRight w:val="0"/>
      <w:marTop w:val="0"/>
      <w:marBottom w:val="0"/>
      <w:divBdr>
        <w:top w:val="none" w:sz="0" w:space="0" w:color="auto"/>
        <w:left w:val="none" w:sz="0" w:space="0" w:color="auto"/>
        <w:bottom w:val="none" w:sz="0" w:space="0" w:color="auto"/>
        <w:right w:val="none" w:sz="0" w:space="0" w:color="auto"/>
      </w:divBdr>
    </w:div>
    <w:div w:id="439957595">
      <w:bodyDiv w:val="1"/>
      <w:marLeft w:val="0"/>
      <w:marRight w:val="0"/>
      <w:marTop w:val="0"/>
      <w:marBottom w:val="0"/>
      <w:divBdr>
        <w:top w:val="none" w:sz="0" w:space="0" w:color="auto"/>
        <w:left w:val="none" w:sz="0" w:space="0" w:color="auto"/>
        <w:bottom w:val="none" w:sz="0" w:space="0" w:color="auto"/>
        <w:right w:val="none" w:sz="0" w:space="0" w:color="auto"/>
      </w:divBdr>
    </w:div>
    <w:div w:id="822038671">
      <w:bodyDiv w:val="1"/>
      <w:marLeft w:val="0"/>
      <w:marRight w:val="0"/>
      <w:marTop w:val="0"/>
      <w:marBottom w:val="0"/>
      <w:divBdr>
        <w:top w:val="none" w:sz="0" w:space="0" w:color="auto"/>
        <w:left w:val="none" w:sz="0" w:space="0" w:color="auto"/>
        <w:bottom w:val="none" w:sz="0" w:space="0" w:color="auto"/>
        <w:right w:val="none" w:sz="0" w:space="0" w:color="auto"/>
      </w:divBdr>
    </w:div>
    <w:div w:id="842552636">
      <w:bodyDiv w:val="1"/>
      <w:marLeft w:val="0"/>
      <w:marRight w:val="0"/>
      <w:marTop w:val="0"/>
      <w:marBottom w:val="0"/>
      <w:divBdr>
        <w:top w:val="none" w:sz="0" w:space="0" w:color="auto"/>
        <w:left w:val="none" w:sz="0" w:space="0" w:color="auto"/>
        <w:bottom w:val="none" w:sz="0" w:space="0" w:color="auto"/>
        <w:right w:val="none" w:sz="0" w:space="0" w:color="auto"/>
      </w:divBdr>
    </w:div>
    <w:div w:id="1100837654">
      <w:bodyDiv w:val="1"/>
      <w:marLeft w:val="0"/>
      <w:marRight w:val="0"/>
      <w:marTop w:val="0"/>
      <w:marBottom w:val="0"/>
      <w:divBdr>
        <w:top w:val="none" w:sz="0" w:space="0" w:color="auto"/>
        <w:left w:val="none" w:sz="0" w:space="0" w:color="auto"/>
        <w:bottom w:val="none" w:sz="0" w:space="0" w:color="auto"/>
        <w:right w:val="none" w:sz="0" w:space="0" w:color="auto"/>
      </w:divBdr>
    </w:div>
    <w:div w:id="1369139882">
      <w:bodyDiv w:val="1"/>
      <w:marLeft w:val="0"/>
      <w:marRight w:val="0"/>
      <w:marTop w:val="0"/>
      <w:marBottom w:val="0"/>
      <w:divBdr>
        <w:top w:val="none" w:sz="0" w:space="0" w:color="auto"/>
        <w:left w:val="none" w:sz="0" w:space="0" w:color="auto"/>
        <w:bottom w:val="none" w:sz="0" w:space="0" w:color="auto"/>
        <w:right w:val="none" w:sz="0" w:space="0" w:color="auto"/>
      </w:divBdr>
    </w:div>
    <w:div w:id="1442214720">
      <w:bodyDiv w:val="1"/>
      <w:marLeft w:val="0"/>
      <w:marRight w:val="0"/>
      <w:marTop w:val="0"/>
      <w:marBottom w:val="0"/>
      <w:divBdr>
        <w:top w:val="none" w:sz="0" w:space="0" w:color="auto"/>
        <w:left w:val="none" w:sz="0" w:space="0" w:color="auto"/>
        <w:bottom w:val="none" w:sz="0" w:space="0" w:color="auto"/>
        <w:right w:val="none" w:sz="0" w:space="0" w:color="auto"/>
      </w:divBdr>
    </w:div>
    <w:div w:id="1588689230">
      <w:bodyDiv w:val="1"/>
      <w:marLeft w:val="0"/>
      <w:marRight w:val="0"/>
      <w:marTop w:val="0"/>
      <w:marBottom w:val="0"/>
      <w:divBdr>
        <w:top w:val="none" w:sz="0" w:space="0" w:color="auto"/>
        <w:left w:val="none" w:sz="0" w:space="0" w:color="auto"/>
        <w:bottom w:val="none" w:sz="0" w:space="0" w:color="auto"/>
        <w:right w:val="none" w:sz="0" w:space="0" w:color="auto"/>
      </w:divBdr>
    </w:div>
    <w:div w:id="1651595222">
      <w:bodyDiv w:val="1"/>
      <w:marLeft w:val="0"/>
      <w:marRight w:val="0"/>
      <w:marTop w:val="0"/>
      <w:marBottom w:val="0"/>
      <w:divBdr>
        <w:top w:val="none" w:sz="0" w:space="0" w:color="auto"/>
        <w:left w:val="none" w:sz="0" w:space="0" w:color="auto"/>
        <w:bottom w:val="none" w:sz="0" w:space="0" w:color="auto"/>
        <w:right w:val="none" w:sz="0" w:space="0" w:color="auto"/>
      </w:divBdr>
    </w:div>
    <w:div w:id="1705206397">
      <w:bodyDiv w:val="1"/>
      <w:marLeft w:val="0"/>
      <w:marRight w:val="0"/>
      <w:marTop w:val="0"/>
      <w:marBottom w:val="0"/>
      <w:divBdr>
        <w:top w:val="none" w:sz="0" w:space="0" w:color="auto"/>
        <w:left w:val="none" w:sz="0" w:space="0" w:color="auto"/>
        <w:bottom w:val="none" w:sz="0" w:space="0" w:color="auto"/>
        <w:right w:val="none" w:sz="0" w:space="0" w:color="auto"/>
      </w:divBdr>
    </w:div>
    <w:div w:id="1940987057">
      <w:bodyDiv w:val="1"/>
      <w:marLeft w:val="0"/>
      <w:marRight w:val="0"/>
      <w:marTop w:val="0"/>
      <w:marBottom w:val="0"/>
      <w:divBdr>
        <w:top w:val="none" w:sz="0" w:space="0" w:color="auto"/>
        <w:left w:val="none" w:sz="0" w:space="0" w:color="auto"/>
        <w:bottom w:val="none" w:sz="0" w:space="0" w:color="auto"/>
        <w:right w:val="none" w:sz="0" w:space="0" w:color="auto"/>
      </w:divBdr>
    </w:div>
    <w:div w:id="19718648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ccoyouth.org/20-anniversary.html" TargetMode="External"/><Relationship Id="rId3" Type="http://schemas.openxmlformats.org/officeDocument/2006/relationships/settings" Target="settings.xml"/><Relationship Id="rId7" Type="http://schemas.openxmlformats.org/officeDocument/2006/relationships/hyperlink" Target="http://www.mccoyouth.org/MCCOY/UserFiles/File/101-004.EASY-YAD%20Request%20Form.08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freeman\LOCALS~1\Temp\HamsterArc%7b3b5b780e-566e-454f-8cd6-d337cb9bd3d6%7d\MCCOY_20Yrs_letterhead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MCCOY_20Yrs_letterhead_MASTER</Template>
  <TotalTime>1</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Freeman</dc:creator>
  <cp:keywords/>
  <dc:description/>
  <cp:lastModifiedBy>Stephanie Freeman</cp:lastModifiedBy>
  <cp:revision>2</cp:revision>
  <dcterms:created xsi:type="dcterms:W3CDTF">2014-04-14T18:56:00Z</dcterms:created>
  <dcterms:modified xsi:type="dcterms:W3CDTF">2014-04-14T18:56:00Z</dcterms:modified>
</cp:coreProperties>
</file>